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40EE4"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POLITYKA PRYWATNOŚCI</w:t>
      </w:r>
    </w:p>
    <w:p w14:paraId="541C453A" w14:textId="5FF0073A" w:rsidR="008519AC" w:rsidRPr="008519AC" w:rsidRDefault="008519AC" w:rsidP="008519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Niniejsza Polityka prywatności określa zasady przetwarzania i ochrony danych osobowych Klientów pozyskanych za pośrednictwem serwisu internetowego </w:t>
      </w:r>
      <w:hyperlink r:id="rId5" w:history="1">
        <w:r w:rsidR="001431E9" w:rsidRPr="007A7CAE">
          <w:rPr>
            <w:rStyle w:val="Hipercze"/>
          </w:rPr>
          <w:t>https://krakowdksmaku.</w:t>
        </w:r>
        <w:r w:rsidR="001431E9" w:rsidRPr="007A7CAE">
          <w:rPr>
            <w:rStyle w:val="Hipercze"/>
          </w:rPr>
          <w:t>l</w:t>
        </w:r>
        <w:r w:rsidR="001431E9" w:rsidRPr="007A7CAE">
          <w:rPr>
            <w:rStyle w:val="Hipercze"/>
          </w:rPr>
          <w:t>oca.pl/</w:t>
        </w:r>
      </w:hyperlink>
    </w:p>
    <w:p w14:paraId="5B989A69" w14:textId="77777777" w:rsidR="008519AC" w:rsidRPr="008519AC" w:rsidRDefault="008519AC" w:rsidP="008519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Portal Rodzica służy do zarządzania usługami świadczonymi przez Administratora w Stołówce prowadzonej przez niego, w tym poprzez składanie w formie elektronicznej z wykorzystaniem sieci Internet i funkcjonalności Serwisu oświadczeń woli zawarcia umowy sprzedaży takich usług spośród aktualnie dostępnych i prezentowanych w Portalu Rodzica, za cenę stanowiącą cenę Posiłków lub sumę cen wybranych Posiłków.</w:t>
      </w:r>
    </w:p>
    <w:p w14:paraId="08688DE8" w14:textId="77777777" w:rsidR="008519AC" w:rsidRPr="008519AC" w:rsidRDefault="008519AC" w:rsidP="008519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Korzystanie z Portalu Rodzica jest możliwe wyłącznie po założeniu Konta.</w:t>
      </w:r>
    </w:p>
    <w:p w14:paraId="2E18B601" w14:textId="77777777" w:rsidR="008519AC" w:rsidRPr="008519AC" w:rsidRDefault="008519AC" w:rsidP="008519A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 aktywacji Konta Klient otrzymuje kartę zbliżeniową (o unikalnym numerze) przypisaną do danego Klienta, za pomocą której Klient potwierdza odbiór Posiłku w Stołówce w ramach dokonanej Deklaracji Posiłki.</w:t>
      </w:r>
    </w:p>
    <w:p w14:paraId="050B0B19"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1</w:t>
      </w:r>
    </w:p>
    <w:p w14:paraId="13B5838B"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Postanowienia Ogólne</w:t>
      </w:r>
    </w:p>
    <w:p w14:paraId="35842D95" w14:textId="74FC6E53" w:rsidR="008519AC" w:rsidRDefault="008519AC" w:rsidP="008519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Administratorem danych osobowych zbieranych za pośrednictwem Portalu Rodzica jest </w:t>
      </w:r>
      <w:r w:rsidR="004A3B4D">
        <w:rPr>
          <w:rFonts w:ascii="Times New Roman" w:eastAsia="Times New Roman" w:hAnsi="Times New Roman" w:cs="Times New Roman"/>
          <w:sz w:val="24"/>
          <w:szCs w:val="24"/>
          <w:lang w:eastAsia="pl-PL"/>
        </w:rPr>
        <w:t xml:space="preserve">DK smaku s.c. </w:t>
      </w:r>
      <w:r w:rsidRPr="008519AC">
        <w:rPr>
          <w:rFonts w:ascii="Times New Roman" w:eastAsia="Times New Roman" w:hAnsi="Times New Roman" w:cs="Times New Roman"/>
          <w:sz w:val="24"/>
          <w:szCs w:val="24"/>
          <w:lang w:eastAsia="pl-PL"/>
        </w:rPr>
        <w:t xml:space="preserve">(wskazać dane identyfikujące, w szczególności o firmie, organie, który zarejestrował działalność gospodarczą, a także numerze, pod którym został zarejestrowany), będący jednocześnie Sprzedawcą. Kontakt z Administratorem możliwy jest pod numerem telefonu </w:t>
      </w:r>
      <w:r w:rsidR="004A3B4D" w:rsidRPr="00DA1BF0">
        <w:rPr>
          <w:b/>
          <w:bCs/>
        </w:rPr>
        <w:t>798 813</w:t>
      </w:r>
      <w:r w:rsidR="004A3B4D">
        <w:rPr>
          <w:b/>
          <w:bCs/>
        </w:rPr>
        <w:t> </w:t>
      </w:r>
      <w:r w:rsidR="004A3B4D" w:rsidRPr="00DA1BF0">
        <w:rPr>
          <w:b/>
          <w:bCs/>
        </w:rPr>
        <w:t>356</w:t>
      </w:r>
      <w:r w:rsidR="004A3B4D" w:rsidRPr="00B46DCC">
        <w:t xml:space="preserve"> </w:t>
      </w:r>
      <w:r w:rsidRPr="008519AC">
        <w:rPr>
          <w:rFonts w:ascii="Times New Roman" w:eastAsia="Times New Roman" w:hAnsi="Times New Roman" w:cs="Times New Roman"/>
          <w:sz w:val="24"/>
          <w:szCs w:val="24"/>
          <w:lang w:eastAsia="pl-PL"/>
        </w:rPr>
        <w:t xml:space="preserve">(opłata, jak za połączenie standardowe według cennika właściwego operatora), pisemnie na adres: </w:t>
      </w:r>
      <w:r w:rsidR="004A3B4D">
        <w:rPr>
          <w:rFonts w:ascii="Times New Roman" w:eastAsia="Times New Roman" w:hAnsi="Times New Roman" w:cs="Times New Roman"/>
          <w:sz w:val="24"/>
          <w:szCs w:val="24"/>
          <w:lang w:eastAsia="pl-PL"/>
        </w:rPr>
        <w:t xml:space="preserve">al. Kijowska 8, 30-079 Kraków </w:t>
      </w:r>
      <w:r w:rsidRPr="008519AC">
        <w:rPr>
          <w:rFonts w:ascii="Times New Roman" w:eastAsia="Times New Roman" w:hAnsi="Times New Roman" w:cs="Times New Roman"/>
          <w:sz w:val="24"/>
          <w:szCs w:val="24"/>
          <w:lang w:eastAsia="pl-PL"/>
        </w:rPr>
        <w:t xml:space="preserve">lub za pośrednictwem poczty elektronicznej pod adresem e-mail: </w:t>
      </w:r>
      <w:hyperlink r:id="rId6" w:history="1">
        <w:r w:rsidR="004A3B4D" w:rsidRPr="001C1186">
          <w:rPr>
            <w:rStyle w:val="Hipercze"/>
            <w:rFonts w:ascii="Times New Roman" w:eastAsia="Times New Roman" w:hAnsi="Times New Roman" w:cs="Times New Roman"/>
            <w:sz w:val="24"/>
            <w:szCs w:val="24"/>
            <w:lang w:eastAsia="pl-PL"/>
          </w:rPr>
          <w:t>dksmaku@gmail.com</w:t>
        </w:r>
      </w:hyperlink>
      <w:r w:rsidR="004A3B4D">
        <w:rPr>
          <w:rFonts w:ascii="Times New Roman" w:eastAsia="Times New Roman" w:hAnsi="Times New Roman" w:cs="Times New Roman"/>
          <w:sz w:val="24"/>
          <w:szCs w:val="24"/>
          <w:lang w:eastAsia="pl-PL"/>
        </w:rPr>
        <w:t xml:space="preserve"> </w:t>
      </w:r>
      <w:r w:rsidRPr="008519AC">
        <w:rPr>
          <w:rFonts w:ascii="Times New Roman" w:eastAsia="Times New Roman" w:hAnsi="Times New Roman" w:cs="Times New Roman"/>
          <w:sz w:val="24"/>
          <w:szCs w:val="24"/>
          <w:lang w:eastAsia="pl-PL"/>
        </w:rPr>
        <w:t xml:space="preserve">(dalej jako: </w:t>
      </w:r>
      <w:r w:rsidRPr="008519AC">
        <w:rPr>
          <w:rFonts w:ascii="Times New Roman" w:eastAsia="Times New Roman" w:hAnsi="Times New Roman" w:cs="Times New Roman"/>
          <w:b/>
          <w:bCs/>
          <w:sz w:val="24"/>
          <w:szCs w:val="24"/>
          <w:lang w:eastAsia="pl-PL"/>
        </w:rPr>
        <w:t>„Administrator”</w:t>
      </w:r>
      <w:r w:rsidRPr="008519AC">
        <w:rPr>
          <w:rFonts w:ascii="Times New Roman" w:eastAsia="Times New Roman" w:hAnsi="Times New Roman" w:cs="Times New Roman"/>
          <w:sz w:val="24"/>
          <w:szCs w:val="24"/>
          <w:lang w:eastAsia="pl-PL"/>
        </w:rPr>
        <w:t>).</w:t>
      </w:r>
    </w:p>
    <w:p w14:paraId="13215067" w14:textId="632DF4E6" w:rsidR="00101000" w:rsidRPr="008519AC" w:rsidRDefault="00101000" w:rsidP="008519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01000">
        <w:rPr>
          <w:rFonts w:ascii="Times New Roman" w:eastAsia="Times New Roman" w:hAnsi="Times New Roman" w:cs="Times New Roman"/>
          <w:sz w:val="24"/>
          <w:szCs w:val="24"/>
          <w:lang w:eastAsia="pl-PL"/>
        </w:rPr>
        <w:t>Dane kontaktowe inspektora ochrony danych – e-mail: iod.mjo@um.krakow.pl.</w:t>
      </w:r>
    </w:p>
    <w:p w14:paraId="5DD85C0E" w14:textId="77777777" w:rsidR="008519AC" w:rsidRPr="008519AC" w:rsidRDefault="008519AC" w:rsidP="008519A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Klientów są przetwarzane zgodnie z Rozporządzeniem Parlamentu Europejskiego i Rady (UE) 2016/679 z dnia 27 kwietnia 2016 r. w sprawie ochrony osób fizycznych w związku z przetwarzaniem danych osobowych i w sprawie swobodnego przepływu takich danych oraz uchylenia dyrektywy 95/46/WE (</w:t>
      </w:r>
      <w:proofErr w:type="spellStart"/>
      <w:r w:rsidRPr="008519AC">
        <w:rPr>
          <w:rFonts w:ascii="Times New Roman" w:eastAsia="Times New Roman" w:hAnsi="Times New Roman" w:cs="Times New Roman"/>
          <w:sz w:val="24"/>
          <w:szCs w:val="24"/>
          <w:lang w:eastAsia="pl-PL"/>
        </w:rPr>
        <w:t>Dz.Urz.UE.L</w:t>
      </w:r>
      <w:proofErr w:type="spellEnd"/>
      <w:r w:rsidRPr="008519AC">
        <w:rPr>
          <w:rFonts w:ascii="Times New Roman" w:eastAsia="Times New Roman" w:hAnsi="Times New Roman" w:cs="Times New Roman"/>
          <w:sz w:val="24"/>
          <w:szCs w:val="24"/>
          <w:lang w:eastAsia="pl-PL"/>
        </w:rPr>
        <w:t xml:space="preserve"> Nr 119, str. 1) (dalej jako: „RODO”).</w:t>
      </w:r>
    </w:p>
    <w:p w14:paraId="50507601"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2</w:t>
      </w:r>
    </w:p>
    <w:p w14:paraId="39CBD3F0"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Zbieranie danych osobowych</w:t>
      </w:r>
    </w:p>
    <w:p w14:paraId="5B8E7447" w14:textId="77777777" w:rsidR="008519AC" w:rsidRPr="008519AC" w:rsidRDefault="008519AC" w:rsidP="008519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Klientów są zbierane w przypadku:</w:t>
      </w:r>
    </w:p>
    <w:p w14:paraId="030FBCAF" w14:textId="77777777" w:rsidR="008519AC" w:rsidRPr="008519AC" w:rsidRDefault="008519AC" w:rsidP="008519A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rejestracji Konta w Portalu Rodzica w celu utworzenia indywidualnego Konta i zarządzania tym Kontem,</w:t>
      </w:r>
    </w:p>
    <w:p w14:paraId="0DC646D7" w14:textId="77777777" w:rsidR="008519AC" w:rsidRPr="008519AC" w:rsidRDefault="008519AC" w:rsidP="008519A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składania Zamówień za pośrednictwem Portalu Rodzica w celu wykonania umowy sprzedaży Posiłków.</w:t>
      </w:r>
    </w:p>
    <w:p w14:paraId="0A98619B" w14:textId="77777777" w:rsidR="008519AC" w:rsidRPr="008519AC" w:rsidRDefault="008519AC" w:rsidP="008519A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W ramach rejestracji Konta w Portalu Rodzica Administrator przetwarza następujące dane:</w:t>
      </w:r>
    </w:p>
    <w:p w14:paraId="12E523F8" w14:textId="77777777" w:rsidR="008519AC" w:rsidRPr="008519AC" w:rsidRDefault="008519AC" w:rsidP="008519AC">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imię i nazwisko,</w:t>
      </w:r>
    </w:p>
    <w:p w14:paraId="7BA19E75" w14:textId="77777777" w:rsidR="008519AC" w:rsidRPr="008519AC" w:rsidRDefault="008519AC" w:rsidP="008519AC">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numer telefonu,</w:t>
      </w:r>
    </w:p>
    <w:p w14:paraId="0248E5A5" w14:textId="77777777" w:rsidR="008519AC" w:rsidRPr="008519AC" w:rsidRDefault="008519AC" w:rsidP="008519AC">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adres e-mail,</w:t>
      </w:r>
    </w:p>
    <w:p w14:paraId="419E9739" w14:textId="77777777" w:rsidR="008519AC" w:rsidRPr="008519AC" w:rsidRDefault="008519AC" w:rsidP="008519AC">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imię i nazwisko dziecka, w imieniu którego działa rodzic albo opiekun prawny, gdy osobą bezpośrednio korzystającą z usług gastronomicznych jest Uczeń,</w:t>
      </w:r>
    </w:p>
    <w:p w14:paraId="7C1C4CF5" w14:textId="77777777" w:rsidR="008519AC" w:rsidRPr="008519AC" w:rsidRDefault="008519AC" w:rsidP="008519A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lastRenderedPageBreak/>
        <w:t>W ramach realizacji Zamówień Administrator poza danymi wskazanymi w § 2 ust. 2 niniejszej Polityki prywatności, dodatkowo przetwarza następujące dane:</w:t>
      </w:r>
    </w:p>
    <w:p w14:paraId="64C14F62" w14:textId="77777777" w:rsidR="008519AC" w:rsidRPr="008519AC" w:rsidRDefault="008519AC" w:rsidP="008519A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numer Karty Klienta,</w:t>
      </w:r>
    </w:p>
    <w:p w14:paraId="670F5085" w14:textId="77777777" w:rsidR="008519AC" w:rsidRPr="008519AC" w:rsidRDefault="008519AC" w:rsidP="008519A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numer rachunku bankowego właściwego do dokonywania zwrotu ewentualnych należności.</w:t>
      </w:r>
    </w:p>
    <w:p w14:paraId="5190EA10" w14:textId="77777777" w:rsidR="008519AC" w:rsidRPr="008519AC" w:rsidRDefault="008519AC" w:rsidP="008519A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W przypadku składania reklamacji w formie tradycyjnej Administrator przetwarza następujące dane:</w:t>
      </w:r>
    </w:p>
    <w:p w14:paraId="3F70494B" w14:textId="77777777" w:rsidR="008519AC" w:rsidRPr="008519AC" w:rsidRDefault="008519AC" w:rsidP="008519AC">
      <w:pPr>
        <w:numPr>
          <w:ilvl w:val="0"/>
          <w:numId w:val="6"/>
        </w:numPr>
        <w:spacing w:before="100" w:beforeAutospacing="1" w:after="100" w:afterAutospacing="1" w:line="240" w:lineRule="auto"/>
        <w:ind w:left="1320"/>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imię i nazwisko,</w:t>
      </w:r>
    </w:p>
    <w:p w14:paraId="51B8A826" w14:textId="77777777" w:rsidR="008519AC" w:rsidRPr="008519AC" w:rsidRDefault="008519AC" w:rsidP="008519AC">
      <w:pPr>
        <w:numPr>
          <w:ilvl w:val="0"/>
          <w:numId w:val="6"/>
        </w:numPr>
        <w:spacing w:before="100" w:beforeAutospacing="1" w:after="100" w:afterAutospacing="1" w:line="240" w:lineRule="auto"/>
        <w:ind w:left="1320"/>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adres zamieszkania lub adres do korespondencji.</w:t>
      </w:r>
    </w:p>
    <w:p w14:paraId="341794D8" w14:textId="77777777" w:rsidR="008519AC" w:rsidRPr="008519AC" w:rsidRDefault="008519AC" w:rsidP="008519A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Podczas rejestracji Konta w Portalu Rodzica Klient samodzielnie ustala hasło dostępu do swojego Konta.</w:t>
      </w:r>
    </w:p>
    <w:p w14:paraId="07B5F08C" w14:textId="77777777" w:rsidR="008519AC" w:rsidRPr="008519AC" w:rsidRDefault="008519AC" w:rsidP="008519A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Podczas korzystania ze strony internetowej Serwisu mogą być pobierane dodatkowe informacje, tj.: adres IP przypisany do komputera Klienta, nazwa domeny, rodzaj przeglądarki, system operacyjny.</w:t>
      </w:r>
    </w:p>
    <w:p w14:paraId="69D9E8AC" w14:textId="77777777" w:rsidR="008519AC" w:rsidRPr="008519AC" w:rsidRDefault="008519AC" w:rsidP="008519A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Przekazanie danych osobowych w związku z zawieranymi umowami sprzedaży czy świadczenia usług za pośrednictwem strony internetowej Serwisu jest dobrowolne, z tym zastrzeżeniem, że niepodanie danych osobowych w procesie rejestracji uniemożliwia rejestrację i założenia Konta Klienta, a tym samym uniemożliwi składanie Zamówień przez Klienta.</w:t>
      </w:r>
    </w:p>
    <w:p w14:paraId="67C00911"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3</w:t>
      </w:r>
    </w:p>
    <w:p w14:paraId="4D28B14F"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Cele przetwarzania danych osobowych</w:t>
      </w:r>
    </w:p>
    <w:p w14:paraId="2D26FF43" w14:textId="77777777" w:rsidR="008519AC" w:rsidRPr="008519AC" w:rsidRDefault="008519AC" w:rsidP="008519A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Klientów są zbierane w przypadku:</w:t>
      </w:r>
    </w:p>
    <w:p w14:paraId="4C1B85D4" w14:textId="77777777" w:rsidR="008519AC" w:rsidRPr="008519AC" w:rsidRDefault="008519AC" w:rsidP="008519AC">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rejestracji Konta w Serwisie - w celu utworzenia indywidualnego Konta i zarządzania tym Kontem, korzystania z wszelkich funkcjonalności w ramach Konta,</w:t>
      </w:r>
    </w:p>
    <w:p w14:paraId="56EA03B6" w14:textId="77777777" w:rsidR="008519AC" w:rsidRPr="008519AC" w:rsidRDefault="008519AC" w:rsidP="008519AC">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składania Zamówień (dokonywania Deklaracji Posiłków) - w celu wykonania i realizacji umów sprzedaży.</w:t>
      </w:r>
    </w:p>
    <w:p w14:paraId="6A9D33F5"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4</w:t>
      </w:r>
    </w:p>
    <w:p w14:paraId="2BDF2BDA"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Podstawa prawna przetwarzania danych osobowych</w:t>
      </w:r>
    </w:p>
    <w:p w14:paraId="2BA2089D"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Podstawą prawną przetwarzania danych Klienta, potrzebnych do założenia i zarządzania Kontem, stanowi art. 6 ust. 1 lit. b) RODO, tj. niezbędność do wykonania umowy o świadczenie usługi Konta.</w:t>
      </w:r>
    </w:p>
    <w:p w14:paraId="02312E47"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Podstawą prawną przetwarzania danych Ucznia, w imieniu którego działa rodzic albo opiekun prawny, stanowi art. 6 ust. 1 lit. b) RODO, tj. niezbędność do wykonania umowy o świadczenie usługi Konta oraz art. 6 ust. 1 lit. f) RODO, tj. uzasadniony interes Administratora polegający na wykonaniu umowy o świadczenie usługi Konta wobec Klienta.</w:t>
      </w:r>
    </w:p>
    <w:p w14:paraId="33C918F5"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Podstawą prawną przetwarzania danych Klienta zamieszczonych na Karcie, potrzebnych do odbioru przez Klienta Posiłku ze Stołówki, stanowi art. 6 ust. 1 lit. b) RODO, tj. wykonanie umowy wobec Klienta.</w:t>
      </w:r>
    </w:p>
    <w:p w14:paraId="44CF4D91"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lastRenderedPageBreak/>
        <w:t>Podstawą prawną przetwarzania danych Klienta przed założeniem przez Klienta Konta, stanowi art. 6 ust. 1 lit. b) RODO, tj. podjęcie przez Administratora działań przed zawarciem umowy na żądanie Klienta.</w:t>
      </w:r>
    </w:p>
    <w:p w14:paraId="5FDF86FF"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Podstawą prawną przetwarzania danych Ucznia, w imieniu którego działa rodzic albo opiekun prawny, stanowi art. 6 ust. 1 lit. b) RODO, tj. podjęcie przez Administratora działań przed zawarciem umowy na żądanie Klienta oraz art. 6 ust. 1 lit. f) RODO, tj. uzasadniony interes Administratora polegający na podjęciu przez Administratora działań przed zawarciem umowy na żądanie Klienta.  </w:t>
      </w:r>
    </w:p>
    <w:p w14:paraId="1D4ABDE1"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Podstawą prawną przetwarzania danych osobowych Klienta dokonującego Deklaracji Posiłków za pomocą Konta, stanowi art. 6 ust. 1 lit. b) RODO, tj. wykonanie przez Administratora umowy, której przedmiotem jest świadczenie usługi.</w:t>
      </w:r>
    </w:p>
    <w:p w14:paraId="57632107"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Podstawą prawną przetwarzania danych osobowych Ucznia, stanowi art. 6 ust. 1 lit. b) RODO, tj. wykonanie przez Administratora umowy, której przedmiotem jest świadczenie usługi na rzecz osoby, w imieniu, której działa rodzic albo opiekun prawny oraz art. 6 ust. 1 lit. f) RODO, tj. uzasadniony interes Administratora polegający na wykonaniu umowy, której przedmiotem jest świadczenie usługi na rzecz osoby, w imieniu, której działa rodzic albo opiekun prawny.</w:t>
      </w:r>
    </w:p>
    <w:p w14:paraId="10F6DD8A"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Administrator przetwarza dane osobowe Klientów dokonujących Deklaracji Posiłków lub Uczniów w zakresie Posiłków zrealizowanych (tj. odebranych w Stołówce za pomocą Karty) na potrzeby dochodzenia własnych roszczeń majątkowych związanych z prowadzoną przez Administratora działalnością gospodarczą (w uzasadnionych przypadkach np. odmowa zapłaty) oraz na potrzeby obrony przed ewentualnymi roszczeniami majątkowymi kierowanymi przez Klienta w zakresie zrealizowanych Posiłków, wówczas podstawą prawną przetwarzania, stanowi art. 6 ust. 1 lit. f) RODO, polegającą na ustaleniu, dochodzeniu i egzekucji roszczeń oraz na obronie przed roszczeniami w postępowaniu przed sądami i innymi organami państwowymi.  </w:t>
      </w:r>
    </w:p>
    <w:p w14:paraId="699DC25C"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Podstawą prawną przetwarzania danych osobowych pozyskanych w wyniku wniesienia reklamacji, co do usługi świadczonej drogą elektroniczną oraz wad Posiłków, stanowi art. 6 ust. 1 lit. f) RODO, tj. uzasadniony interes Administratora polegający na rozpoznaniu reklamacji na etapie pozasądowym.</w:t>
      </w:r>
    </w:p>
    <w:p w14:paraId="64362B58" w14:textId="77777777" w:rsidR="008519AC" w:rsidRPr="008519AC" w:rsidRDefault="008519AC" w:rsidP="008519A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Podstawą prawną przetwarzania danych osobowych osób kontaktujących się z Administratorem za pomocą udostępnionego do kontaktu adresu e-mail, stanowi art. 6 ust. 1 lit. f) RODO, tj. uzasadniony interes Administratora polegający na niepozostawianiu bez odpowiedzi przesłanego zapytania.</w:t>
      </w:r>
    </w:p>
    <w:p w14:paraId="0D29CCB4"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5</w:t>
      </w:r>
    </w:p>
    <w:p w14:paraId="179EC0ED"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Powierzanie danych osobowych</w:t>
      </w:r>
    </w:p>
    <w:p w14:paraId="405C0C07" w14:textId="77777777" w:rsidR="008519AC" w:rsidRPr="008519AC" w:rsidRDefault="008519AC" w:rsidP="008519AC">
      <w:pPr>
        <w:spacing w:before="100" w:beforeAutospacing="1" w:after="100" w:afterAutospacing="1" w:line="240" w:lineRule="auto"/>
        <w:ind w:left="600"/>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Administrator powierza przetwarzanie danych osobowych dostawcom usług, z których korzysta przy prowadzeniu Serwisu, którzy przetwarzają dane osobowe wyłącznie na polecenie Administratora, będący Podmiotami przetwarzającymi. Należą do nich m.in. dostawcy świadczący usługę hostingu, usługi księgowe. Ponadto Administrator powierza przetwarzanie danych osobowych Podmiotowi przetwarzającemu, tj. Grupa Loca Sp. z o.o. (ul. Stefana Żeromskiego 6, 13-200 Działdowo) w zakresie druku Kart, obsługi technicznej urządzenia wraz z oprogramowaniem, prowadzenia szkoleń oraz usługi wsparcia technicznego </w:t>
      </w:r>
      <w:proofErr w:type="spellStart"/>
      <w:r w:rsidRPr="008519AC">
        <w:rPr>
          <w:rFonts w:ascii="Times New Roman" w:eastAsia="Times New Roman" w:hAnsi="Times New Roman" w:cs="Times New Roman"/>
          <w:sz w:val="24"/>
          <w:szCs w:val="24"/>
          <w:lang w:eastAsia="pl-PL"/>
        </w:rPr>
        <w:t>HelpDesk</w:t>
      </w:r>
      <w:proofErr w:type="spellEnd"/>
      <w:r w:rsidRPr="008519AC">
        <w:rPr>
          <w:rFonts w:ascii="Times New Roman" w:eastAsia="Times New Roman" w:hAnsi="Times New Roman" w:cs="Times New Roman"/>
          <w:sz w:val="24"/>
          <w:szCs w:val="24"/>
          <w:lang w:eastAsia="pl-PL"/>
        </w:rPr>
        <w:t>.</w:t>
      </w:r>
    </w:p>
    <w:p w14:paraId="264650C5"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6</w:t>
      </w:r>
    </w:p>
    <w:p w14:paraId="72956271"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lastRenderedPageBreak/>
        <w:t>Okres, przez który dane osobowe będą przechowywane</w:t>
      </w:r>
    </w:p>
    <w:p w14:paraId="67EE70D3" w14:textId="77777777" w:rsidR="008519AC" w:rsidRPr="008519AC" w:rsidRDefault="008519AC" w:rsidP="008519A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Dane osobowe zbierane w związku z przeglądaniem Portalu Rodzica przez Klienta są przetwarzane zgodnie § 10 niniejszej Polityki prywatności odnośnie stosowania plików </w:t>
      </w:r>
      <w:proofErr w:type="spellStart"/>
      <w:r w:rsidRPr="008519AC">
        <w:rPr>
          <w:rFonts w:ascii="Times New Roman" w:eastAsia="Times New Roman" w:hAnsi="Times New Roman" w:cs="Times New Roman"/>
          <w:sz w:val="24"/>
          <w:szCs w:val="24"/>
          <w:lang w:eastAsia="pl-PL"/>
        </w:rPr>
        <w:t>cookies</w:t>
      </w:r>
      <w:proofErr w:type="spellEnd"/>
      <w:r w:rsidRPr="008519AC">
        <w:rPr>
          <w:rFonts w:ascii="Times New Roman" w:eastAsia="Times New Roman" w:hAnsi="Times New Roman" w:cs="Times New Roman"/>
          <w:sz w:val="24"/>
          <w:szCs w:val="24"/>
          <w:lang w:eastAsia="pl-PL"/>
        </w:rPr>
        <w:t xml:space="preserve">, jednak nie dłużej niż do czasu cofnięcia zgody przez Klienta lub wyczyszczenia zawartości plików </w:t>
      </w:r>
      <w:proofErr w:type="spellStart"/>
      <w:r w:rsidRPr="008519AC">
        <w:rPr>
          <w:rFonts w:ascii="Times New Roman" w:eastAsia="Times New Roman" w:hAnsi="Times New Roman" w:cs="Times New Roman"/>
          <w:sz w:val="24"/>
          <w:szCs w:val="24"/>
          <w:lang w:eastAsia="pl-PL"/>
        </w:rPr>
        <w:t>cookies</w:t>
      </w:r>
      <w:proofErr w:type="spellEnd"/>
      <w:r w:rsidRPr="008519AC">
        <w:rPr>
          <w:rFonts w:ascii="Times New Roman" w:eastAsia="Times New Roman" w:hAnsi="Times New Roman" w:cs="Times New Roman"/>
          <w:sz w:val="24"/>
          <w:szCs w:val="24"/>
          <w:lang w:eastAsia="pl-PL"/>
        </w:rPr>
        <w:t xml:space="preserve"> w przeglądarce, z której usług Klient korzysta.</w:t>
      </w:r>
    </w:p>
    <w:p w14:paraId="416B3E85" w14:textId="77777777" w:rsidR="008519AC" w:rsidRPr="008519AC" w:rsidRDefault="008519AC" w:rsidP="008519A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Klienta podane na potrzeby założenia i utrzymania Konta oraz dane osobowe Ucznia, w imieniu którego działa rodzic albo opiekun prawny wprowadzone do Konta, a także dane osobowe umieszczone na Karcie będą przetwarzane przez czas świadczenia usługi Konta (tj. do jego usunięcia), przez czas niezbędny do wyjaśnienia okoliczności niedozwolonego korzystania z usługi świadczonej drogą elektroniczną a także przez czas potrzebny do realizacji Posiłków (realizowanych po zaprzestaniu świadczenia usługi Konta).</w:t>
      </w:r>
    </w:p>
    <w:p w14:paraId="4A4A556C" w14:textId="77777777" w:rsidR="008519AC" w:rsidRPr="008519AC" w:rsidRDefault="008519AC" w:rsidP="008519A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Klientów przechowywane są w przypadku, gdy postawą przetwarzania danych osobowych jest wykonanie umowy, wówczas dane osobowe Klienta są przetwarzane przez Administratora przez okres jaki jest niezbędny do wykonania umowy, a po tym czasie przez okres odpowiadający okresowi przedawnienia roszczeń. Jeżeli przepis szczególny nie stanowi inaczej termin przedawnienia wynosi sześć lat, a dla roszczeń o świadczenia okresowe oraz roszczeń związanych z prowadzeniem działalności gospodarczej termin przedawnienia wynosi trzy lata.</w:t>
      </w:r>
    </w:p>
    <w:p w14:paraId="20BBF9A9" w14:textId="77777777" w:rsidR="008519AC" w:rsidRPr="008519AC" w:rsidRDefault="008519AC" w:rsidP="008519A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Dokumentacja księgowo-podatkowa przechowywana jest zgodnie z przepisami ustawy o rachunkowości, tj. przez 5 lat, licząc od początku roku następującego po roku obrotowym, którego dokumentacja dotyczy (w tym dowody zapłaty, potwierdzenie przyjęcia zamówienia, faktury VAT).</w:t>
      </w:r>
    </w:p>
    <w:p w14:paraId="666591AC" w14:textId="77777777" w:rsidR="008519AC" w:rsidRPr="008519AC" w:rsidRDefault="008519AC" w:rsidP="008519A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osób kontaktujących się z Administratorem drogą elektroniczną za pośrednictwem wiadomości e-mail, o ile przesłane zapytanie nie stanowi reklamacji, co do świadczonych przez Administratora usług drogą elektroniczną lub z tytułu rękojmi towaru będącego przedmiotem Zamówienia, są przetwarzane przez okres niezbędny do ukończenia korespondencji w ramach przesłanego zapytania.</w:t>
      </w:r>
    </w:p>
    <w:p w14:paraId="6192660C"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7</w:t>
      </w:r>
    </w:p>
    <w:p w14:paraId="4861D025"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Bezpieczeństwo gromadzonych danych</w:t>
      </w:r>
    </w:p>
    <w:p w14:paraId="6B7B09F5" w14:textId="77777777" w:rsidR="008519AC" w:rsidRPr="008519AC" w:rsidRDefault="008519AC" w:rsidP="008519AC">
      <w:pPr>
        <w:spacing w:before="100" w:beforeAutospacing="1" w:after="100" w:afterAutospacing="1" w:line="240" w:lineRule="auto"/>
        <w:ind w:left="600"/>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i inne dane o charakterze nieosobowym zgromadzone za pośrednictwem Portalu Rodzica, a także za pośrednictwem Karty, przechowywane są na bezpiecznym serwerze. Dostęp do danych ma upoważniony personel, przeszkolony z zakresu ochrony danych osobowych i zabezpieczeń systemu informatycznego, jak również zobowiązany do zachowania ścisłej poufności. Dane osobowe są przetwarzane z zachowaniem środków technicznych i organizacyjnych dostosowanymi w tym zakresie do wymagań RODO.</w:t>
      </w:r>
    </w:p>
    <w:p w14:paraId="6A39F922"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8</w:t>
      </w:r>
    </w:p>
    <w:p w14:paraId="4D177461"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Reklamacje i wsparcie techniczne</w:t>
      </w:r>
    </w:p>
    <w:p w14:paraId="17D87DB7" w14:textId="064B74A1" w:rsidR="008519AC" w:rsidRPr="008519AC" w:rsidRDefault="008519AC" w:rsidP="008519AC">
      <w:pPr>
        <w:spacing w:before="100" w:beforeAutospacing="1" w:after="100" w:afterAutospacing="1" w:line="240" w:lineRule="auto"/>
        <w:ind w:left="600"/>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W celu uzyskania informacji dotyczących świadczonych usług lub wsparcia technicznego dla Klientów, należy kontaktować się pod adresem: </w:t>
      </w:r>
      <w:r w:rsidR="00B01198">
        <w:rPr>
          <w:rFonts w:ascii="Times New Roman" w:eastAsia="Times New Roman" w:hAnsi="Times New Roman" w:cs="Times New Roman"/>
          <w:sz w:val="24"/>
          <w:szCs w:val="24"/>
          <w:lang w:eastAsia="pl-PL"/>
        </w:rPr>
        <w:t>dksmaku@gmail.com</w:t>
      </w:r>
    </w:p>
    <w:p w14:paraId="675B8C1A"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lastRenderedPageBreak/>
        <w:t>§ 9</w:t>
      </w:r>
    </w:p>
    <w:p w14:paraId="3E1AAB3F"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Prawa osób, których dane dotyczą</w:t>
      </w:r>
    </w:p>
    <w:p w14:paraId="202855A6" w14:textId="77777777" w:rsidR="008519AC" w:rsidRPr="008519AC" w:rsidRDefault="008519AC" w:rsidP="008519A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Prawo do cofnięcia zgody (art. 7 ust. 3 RODO)</w:t>
      </w:r>
    </w:p>
    <w:p w14:paraId="466A78E7" w14:textId="77777777" w:rsidR="008519AC" w:rsidRPr="008519AC" w:rsidRDefault="008519AC" w:rsidP="008519AC">
      <w:pPr>
        <w:spacing w:before="100" w:beforeAutospacing="1" w:after="100" w:afterAutospacing="1" w:line="240" w:lineRule="auto"/>
        <w:ind w:left="600"/>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W przypadku, gdy przetwarzanie odbywa się na podstawie zgody, Klient ma prawo w dowolnym momencie wycofać zgodę. Wycofanie zgody nie wpływa na zgodność z prawem przetwarzania, którego dokonano na podstawie zgody przed jej wycofaniem.</w:t>
      </w:r>
    </w:p>
    <w:p w14:paraId="7DAD0736" w14:textId="77777777" w:rsidR="008519AC" w:rsidRPr="008519AC" w:rsidRDefault="008519AC" w:rsidP="008519A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Prawo dostępu do danych osobowych (art. 15 RODO)</w:t>
      </w:r>
    </w:p>
    <w:p w14:paraId="71FAA5E4" w14:textId="77777777" w:rsidR="008519AC" w:rsidRPr="008519AC" w:rsidRDefault="008519AC" w:rsidP="008519AC">
      <w:pPr>
        <w:numPr>
          <w:ilvl w:val="1"/>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ma prawo uzyskać od Administratora potwierdzenie czy przetwarza dane osobowe jej dotyczące, a jeżeli ma to miejsce, Klient jest uprawniony do uzyskania dostępu do nich oraz informacji o celach przetwarzania, kategoriach przetwarzanych danych osobowych, o odbiorcach lub kategoriach odbiorców, którym dane osobowe zostały lub zostaną ujawnione, planowanym okresie przechowywania danych osobowych, a gdy nie jest to możliwe o kryteriach ustalania tego okresu, informacji o prawie do żądania od Administratora sprostowania, usunięcia lub ograniczenia przetwarzania danych osobowych oraz do wniesienia sprzeciwu wobec przetwarzania danych, prawie wniesienia skargi do organu nadzorczego, informacji o źródle tych danych, informacji o zautomatyzowanym podejmowaniu decyzji, w tym o profilowaniu oraz o zabezpieczeniach stosowanych w związku z przekazaniem tych danych poza Unię Europejską,</w:t>
      </w:r>
    </w:p>
    <w:p w14:paraId="37BAFEA9" w14:textId="77777777" w:rsidR="008519AC" w:rsidRPr="008519AC" w:rsidRDefault="008519AC" w:rsidP="008519AC">
      <w:pPr>
        <w:numPr>
          <w:ilvl w:val="1"/>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ma prawo uzyskać kopię danych osobowych podlegających przetwarzaniu.</w:t>
      </w:r>
    </w:p>
    <w:p w14:paraId="1BC8635A" w14:textId="77777777" w:rsidR="008519AC" w:rsidRPr="008519AC" w:rsidRDefault="008519AC" w:rsidP="008519A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Prawo do sprostowania danych (art. 16 RODO) Klient ma prawo do żądania od Administratora niezwłocznego sprostowania dotyczących jego danych osobowych, które są nieprawidłowe. Z uwzględnieniem celów przetwarzania Klient, którego dane dotyczą ma prawo żądania uzupełnienia niekompletnych danych osobowych, w tym przez przedstawienie dodatkowego oświadczenia, kierując w tym zakresie wniosek na adres poczty elektronicznej zgodnie z § 1 ust. 1 niniejszej Polityki Prywatności.</w:t>
      </w:r>
    </w:p>
    <w:p w14:paraId="719831E2" w14:textId="77777777" w:rsidR="008519AC" w:rsidRPr="008519AC" w:rsidRDefault="008519AC" w:rsidP="008519A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Prawo do usunięcia danych ("prawo do bycia zapomnianym") (art. 17 RODO)</w:t>
      </w:r>
    </w:p>
    <w:p w14:paraId="76BEA229" w14:textId="77777777" w:rsidR="008519AC" w:rsidRPr="008519AC" w:rsidRDefault="008519AC" w:rsidP="008519AC">
      <w:pPr>
        <w:numPr>
          <w:ilvl w:val="1"/>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ma prawo żądania od Administratora niezwłocznego usunięcia danych osobowych, jeżeli zachodzi jedna z następujących okoliczności:</w:t>
      </w:r>
    </w:p>
    <w:p w14:paraId="0A5FF0DD" w14:textId="77777777" w:rsidR="008519AC" w:rsidRPr="008519AC" w:rsidRDefault="008519AC" w:rsidP="008519AC">
      <w:pPr>
        <w:numPr>
          <w:ilvl w:val="2"/>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nie są już niezbędne do celów, w których zostały zebrane lub w inny sposób przetwarzane,</w:t>
      </w:r>
    </w:p>
    <w:p w14:paraId="1DA80C67" w14:textId="77777777" w:rsidR="008519AC" w:rsidRPr="008519AC" w:rsidRDefault="008519AC" w:rsidP="008519AC">
      <w:pPr>
        <w:numPr>
          <w:ilvl w:val="2"/>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cofnął zgodę w zakresie w jakim dane osobowe były przetwarzane w oparciu o zgodę Klienta i nie ma innej podstawy prawnej przetwarzania,</w:t>
      </w:r>
    </w:p>
    <w:p w14:paraId="52F09526" w14:textId="77777777" w:rsidR="008519AC" w:rsidRPr="008519AC" w:rsidRDefault="008519AC" w:rsidP="008519AC">
      <w:pPr>
        <w:numPr>
          <w:ilvl w:val="2"/>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wniósł sprzeciw na mocy art. 21 ust. 1 RODO wobec przetwarzania i nie występują nadrzędne prawnie uzasadnione podstawy przetwarzania,</w:t>
      </w:r>
    </w:p>
    <w:p w14:paraId="7296A273" w14:textId="77777777" w:rsidR="008519AC" w:rsidRPr="008519AC" w:rsidRDefault="008519AC" w:rsidP="008519AC">
      <w:pPr>
        <w:numPr>
          <w:ilvl w:val="2"/>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są przetwarzane niezgodnie z prawem,</w:t>
      </w:r>
    </w:p>
    <w:p w14:paraId="17E31934" w14:textId="77777777" w:rsidR="008519AC" w:rsidRPr="008519AC" w:rsidRDefault="008519AC" w:rsidP="008519AC">
      <w:pPr>
        <w:numPr>
          <w:ilvl w:val="2"/>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muszą zostać usunięte w celu wywiązania się z obowiązku prawnego przewidzianego w prawie Unii lub prawie państwa członkowskiego, któremu Administrator podlega,</w:t>
      </w:r>
    </w:p>
    <w:p w14:paraId="7E4AAA71" w14:textId="77777777" w:rsidR="008519AC" w:rsidRPr="008519AC" w:rsidRDefault="008519AC" w:rsidP="008519AC">
      <w:pPr>
        <w:numPr>
          <w:ilvl w:val="2"/>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dane osobowe zostały zebrane w związku z oferowaniem usług społeczeństwa informacyjnego.</w:t>
      </w:r>
    </w:p>
    <w:p w14:paraId="1179A6FE" w14:textId="77777777" w:rsidR="008519AC" w:rsidRPr="008519AC" w:rsidRDefault="008519AC" w:rsidP="008519AC">
      <w:pPr>
        <w:numPr>
          <w:ilvl w:val="1"/>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lastRenderedPageBreak/>
        <w:t>Pomimo żądania usunięcia danych osobowych, w związku z wniesieniem sprzeciwu lub cofnięciem zgody, Administrator może zachować pewne dane osobowe w zakresie, w jakim przetwarzanie jest niezbędne do ustalenia, dochodzenia lub obrony roszczeń, jak również do wywiązania się z prawnego obowiązku wymagającego przetwarzania na mocy prawa Unii lub prawa państwa członkowskiego, któremu podlega Administrator. Dotyczy to w szczególności danych osobowych obejmujących: imię, nazwisko, adres e-mail, które to dane zachowywane są dla celów rozpatrywania skarg oraz roszczeń związanych z korzystaniem z usług Administratora, a także dodatkowo adresu zamieszkania lub adresu do korespondencji, numeru zamówienia, które to dane zachowywane są dla celów rozpatrywania skarg oraz roszczeń związanych z zawartymi umowami sprzedaży lub świadczeniem usług.</w:t>
      </w:r>
    </w:p>
    <w:p w14:paraId="03080E28" w14:textId="77777777" w:rsidR="008519AC" w:rsidRPr="008519AC" w:rsidRDefault="008519AC" w:rsidP="008519A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Prawo do ograniczenia przetwarzania (art. 18 RODO)</w:t>
      </w:r>
    </w:p>
    <w:p w14:paraId="6713CAA1" w14:textId="77777777" w:rsidR="008519AC" w:rsidRPr="008519AC" w:rsidRDefault="008519AC" w:rsidP="008519AC">
      <w:pPr>
        <w:numPr>
          <w:ilvl w:val="1"/>
          <w:numId w:val="1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ma prawo żądania od Administratora ograniczenia przetwarzania danych osobowych w następujących przypadkach:</w:t>
      </w:r>
    </w:p>
    <w:p w14:paraId="7D5161DF" w14:textId="77777777" w:rsidR="008519AC" w:rsidRPr="008519AC" w:rsidRDefault="008519AC" w:rsidP="008519AC">
      <w:pPr>
        <w:numPr>
          <w:ilvl w:val="2"/>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kwestionuje prawidłowość danych osobowych – w takim przypadku Administrator ogranicza wykorzystanie danych osobowych na czas potrzebny do sprawdzenia prawidłowości danych, nie dłużej jednak niż na 5 dni,</w:t>
      </w:r>
    </w:p>
    <w:p w14:paraId="3624A19F" w14:textId="77777777" w:rsidR="008519AC" w:rsidRPr="008519AC" w:rsidRDefault="008519AC" w:rsidP="008519AC">
      <w:pPr>
        <w:numPr>
          <w:ilvl w:val="2"/>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gdy przetwarzanie danych jest niezgodne z prawem, a Klient sprzeciwia się usunięciu danych osobowych, żądając w zamian ograniczenia ich wykorzystywania,</w:t>
      </w:r>
    </w:p>
    <w:p w14:paraId="3659231C" w14:textId="77777777" w:rsidR="008519AC" w:rsidRPr="008519AC" w:rsidRDefault="008519AC" w:rsidP="008519AC">
      <w:pPr>
        <w:numPr>
          <w:ilvl w:val="2"/>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gdy dane osobowe przestały być Administratorowi potrzebne do celów przetwarzania, ale są one potrzebne Klientowi do ustalenia, dochodzenia lub obrony roszczeń,</w:t>
      </w:r>
    </w:p>
    <w:p w14:paraId="14A4B48D" w14:textId="77777777" w:rsidR="008519AC" w:rsidRPr="008519AC" w:rsidRDefault="008519AC" w:rsidP="008519AC">
      <w:pPr>
        <w:numPr>
          <w:ilvl w:val="2"/>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gdy Klient wniósł sprzeciw na mocy art. 21 ust. 1 RODO – w takim przypadku Administrator ogranicza wykorzystanie do czasu stwierdzenia czy prawnie uzasadnione podstawy po stronie Administratora są nadrzędne wobec podstaw sprzeciwu Klienta, którego dane dotyczą.</w:t>
      </w:r>
    </w:p>
    <w:p w14:paraId="0DAF54BA" w14:textId="77777777" w:rsidR="008519AC" w:rsidRPr="008519AC" w:rsidRDefault="008519AC" w:rsidP="008519A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Prawo do przenoszenia danych (art. 20 RODO)</w:t>
      </w:r>
    </w:p>
    <w:p w14:paraId="1A520C55" w14:textId="77777777" w:rsidR="008519AC" w:rsidRPr="008519AC" w:rsidRDefault="008519AC" w:rsidP="008519AC">
      <w:pPr>
        <w:spacing w:before="100" w:beforeAutospacing="1" w:after="100" w:afterAutospacing="1" w:line="240" w:lineRule="auto"/>
        <w:ind w:left="720"/>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ma prawo otrzymać w ustrukturyzowanym, powszechnie używanym formacie nadającym się do odczytu maszynowego swoje dane osobowe, które dostarczył Administratorowi oraz ma prawo przesłać te dane osobowe innemu administratorowi bez przeszkód ze strony Administratora, któremu dostarczono dane osobowe. Klient ma również prawo żądać, by dane osobowe zostały przesłane przez Administratora bezpośrednio innemu administratorowi, o ile jest to technicznie możliwe.</w:t>
      </w:r>
    </w:p>
    <w:p w14:paraId="58AFEB86" w14:textId="77777777" w:rsidR="008519AC" w:rsidRPr="008519AC" w:rsidRDefault="008519AC" w:rsidP="008519A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Prawo do sprzeciwu wobec przetwarzania danych osobowych (art. 21 RODO)</w:t>
      </w:r>
    </w:p>
    <w:p w14:paraId="6FEB5AEE" w14:textId="77777777" w:rsidR="008519AC" w:rsidRPr="008519AC" w:rsidRDefault="008519AC" w:rsidP="008519AC">
      <w:pPr>
        <w:spacing w:before="100" w:beforeAutospacing="1" w:after="100" w:afterAutospacing="1" w:line="240" w:lineRule="auto"/>
        <w:ind w:left="720"/>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ma prawo w dowolnym momencie wnieść sprzeciw – z przyczyn związanych z jej szczególną sytuacją – wobec przetwarzania dotyczących jej danych osobowych opartego na art. 6 ust. 1 lit. f) RODO, w tym profilowania.</w:t>
      </w:r>
    </w:p>
    <w:p w14:paraId="330C41D7" w14:textId="77777777" w:rsidR="008519AC" w:rsidRPr="008519AC" w:rsidRDefault="008519AC" w:rsidP="008519A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Klient może zgłaszać do Administratora skargi, zapytania oraz wnioski dotyczące przetwarzania danych osobowych Klienta oraz realizacji przysługujących mu uprawnień.</w:t>
      </w:r>
    </w:p>
    <w:p w14:paraId="7846A5CD" w14:textId="77777777" w:rsidR="008519AC" w:rsidRPr="008519AC" w:rsidRDefault="008519AC" w:rsidP="008519A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lastRenderedPageBreak/>
        <w:t>Klientowi przysługuje prawo wniesienia skargi do Prezesa Urzędu Ochrony Danych Osobowych (ul. Stawki 2, 00-193 Warszawa) w zakresie naruszenia jego praw do ochrony danych osobowych lub innych praw przyznanych na podstawie RODO.</w:t>
      </w:r>
    </w:p>
    <w:p w14:paraId="49539B5D"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10</w:t>
      </w:r>
    </w:p>
    <w:p w14:paraId="277C1C39"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xml:space="preserve">Pliki </w:t>
      </w:r>
      <w:proofErr w:type="spellStart"/>
      <w:r w:rsidRPr="008519AC">
        <w:rPr>
          <w:rFonts w:ascii="Times New Roman" w:eastAsia="Times New Roman" w:hAnsi="Times New Roman" w:cs="Times New Roman"/>
          <w:b/>
          <w:bCs/>
          <w:sz w:val="24"/>
          <w:szCs w:val="24"/>
          <w:lang w:eastAsia="pl-PL"/>
        </w:rPr>
        <w:t>cookies</w:t>
      </w:r>
      <w:proofErr w:type="spellEnd"/>
    </w:p>
    <w:p w14:paraId="5F537D96" w14:textId="77777777" w:rsidR="008519AC" w:rsidRPr="008519AC" w:rsidRDefault="008519AC" w:rsidP="008519A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Serwis Portalu Rodzica wykorzystuje pliki </w:t>
      </w:r>
      <w:proofErr w:type="spellStart"/>
      <w:r w:rsidRPr="008519AC">
        <w:rPr>
          <w:rFonts w:ascii="Times New Roman" w:eastAsia="Times New Roman" w:hAnsi="Times New Roman" w:cs="Times New Roman"/>
          <w:sz w:val="24"/>
          <w:szCs w:val="24"/>
          <w:lang w:eastAsia="pl-PL"/>
        </w:rPr>
        <w:t>cookies</w:t>
      </w:r>
      <w:proofErr w:type="spellEnd"/>
      <w:r w:rsidRPr="008519AC">
        <w:rPr>
          <w:rFonts w:ascii="Times New Roman" w:eastAsia="Times New Roman" w:hAnsi="Times New Roman" w:cs="Times New Roman"/>
          <w:sz w:val="24"/>
          <w:szCs w:val="24"/>
          <w:lang w:eastAsia="pl-PL"/>
        </w:rPr>
        <w:t xml:space="preserve">, czyli tzw. ciasteczka. Są to małe pliki tekstowe wysyłane do komputera Klienta, aby go zidentyfikować, a także poprawić i przyspieszyć niektóre operacje. Większość plików </w:t>
      </w:r>
      <w:proofErr w:type="spellStart"/>
      <w:r w:rsidRPr="008519AC">
        <w:rPr>
          <w:rFonts w:ascii="Times New Roman" w:eastAsia="Times New Roman" w:hAnsi="Times New Roman" w:cs="Times New Roman"/>
          <w:sz w:val="24"/>
          <w:szCs w:val="24"/>
          <w:lang w:eastAsia="pl-PL"/>
        </w:rPr>
        <w:t>cookies</w:t>
      </w:r>
      <w:proofErr w:type="spellEnd"/>
      <w:r w:rsidRPr="008519AC">
        <w:rPr>
          <w:rFonts w:ascii="Times New Roman" w:eastAsia="Times New Roman" w:hAnsi="Times New Roman" w:cs="Times New Roman"/>
          <w:sz w:val="24"/>
          <w:szCs w:val="24"/>
          <w:lang w:eastAsia="pl-PL"/>
        </w:rPr>
        <w:t xml:space="preserve"> zawiera nazwę Portalu Rodzica, czas przechowania oraz unikalny numer. Inne informacje zbierane automatycznie podczas odwiedzania Serwisu, to m.in. adres IP, nazwa domeny, rodzaj przeglądarki, system operacyjny. W ramach Portalu Rodzica stosowane są pliki </w:t>
      </w:r>
      <w:proofErr w:type="spellStart"/>
      <w:r w:rsidRPr="008519AC">
        <w:rPr>
          <w:rFonts w:ascii="Times New Roman" w:eastAsia="Times New Roman" w:hAnsi="Times New Roman" w:cs="Times New Roman"/>
          <w:sz w:val="24"/>
          <w:szCs w:val="24"/>
          <w:lang w:eastAsia="pl-PL"/>
        </w:rPr>
        <w:t>cookies</w:t>
      </w:r>
      <w:proofErr w:type="spellEnd"/>
      <w:r w:rsidRPr="008519AC">
        <w:rPr>
          <w:rFonts w:ascii="Times New Roman" w:eastAsia="Times New Roman" w:hAnsi="Times New Roman" w:cs="Times New Roman"/>
          <w:sz w:val="24"/>
          <w:szCs w:val="24"/>
          <w:lang w:eastAsia="pl-PL"/>
        </w:rPr>
        <w:t xml:space="preserve"> „sesyjne” (</w:t>
      </w:r>
      <w:proofErr w:type="spellStart"/>
      <w:r w:rsidRPr="008519AC">
        <w:rPr>
          <w:rFonts w:ascii="Times New Roman" w:eastAsia="Times New Roman" w:hAnsi="Times New Roman" w:cs="Times New Roman"/>
          <w:sz w:val="24"/>
          <w:szCs w:val="24"/>
          <w:lang w:eastAsia="pl-PL"/>
        </w:rPr>
        <w:t>session</w:t>
      </w:r>
      <w:proofErr w:type="spellEnd"/>
      <w:r w:rsidRPr="008519AC">
        <w:rPr>
          <w:rFonts w:ascii="Times New Roman" w:eastAsia="Times New Roman" w:hAnsi="Times New Roman" w:cs="Times New Roman"/>
          <w:sz w:val="24"/>
          <w:szCs w:val="24"/>
          <w:lang w:eastAsia="pl-PL"/>
        </w:rPr>
        <w:t xml:space="preserve"> </w:t>
      </w:r>
      <w:proofErr w:type="spellStart"/>
      <w:r w:rsidRPr="008519AC">
        <w:rPr>
          <w:rFonts w:ascii="Times New Roman" w:eastAsia="Times New Roman" w:hAnsi="Times New Roman" w:cs="Times New Roman"/>
          <w:sz w:val="24"/>
          <w:szCs w:val="24"/>
          <w:lang w:eastAsia="pl-PL"/>
        </w:rPr>
        <w:t>cookies</w:t>
      </w:r>
      <w:proofErr w:type="spellEnd"/>
      <w:r w:rsidRPr="008519AC">
        <w:rPr>
          <w:rFonts w:ascii="Times New Roman" w:eastAsia="Times New Roman" w:hAnsi="Times New Roman" w:cs="Times New Roman"/>
          <w:sz w:val="24"/>
          <w:szCs w:val="24"/>
          <w:lang w:eastAsia="pl-PL"/>
        </w:rPr>
        <w:t>).</w:t>
      </w:r>
    </w:p>
    <w:p w14:paraId="2105DD41" w14:textId="77777777" w:rsidR="008519AC" w:rsidRPr="008519AC" w:rsidRDefault="008519AC" w:rsidP="008519A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Pliki </w:t>
      </w:r>
      <w:proofErr w:type="spellStart"/>
      <w:r w:rsidRPr="008519AC">
        <w:rPr>
          <w:rFonts w:ascii="Times New Roman" w:eastAsia="Times New Roman" w:hAnsi="Times New Roman" w:cs="Times New Roman"/>
          <w:sz w:val="24"/>
          <w:szCs w:val="24"/>
          <w:lang w:eastAsia="pl-PL"/>
        </w:rPr>
        <w:t>cookies</w:t>
      </w:r>
      <w:proofErr w:type="spellEnd"/>
      <w:r w:rsidRPr="008519AC">
        <w:rPr>
          <w:rFonts w:ascii="Times New Roman" w:eastAsia="Times New Roman" w:hAnsi="Times New Roman" w:cs="Times New Roman"/>
          <w:sz w:val="24"/>
          <w:szCs w:val="24"/>
          <w:lang w:eastAsia="pl-PL"/>
        </w:rPr>
        <w:t xml:space="preserve"> „sesyjne” są plikami tymczasowymi, które przechowywane są w urządzeniu końcowym Klienta do czasu wylogowania, opuszczenia strony internetowej lub wyłączenia oprogramowania (przeglądarki internetowej).</w:t>
      </w:r>
    </w:p>
    <w:p w14:paraId="7905C074" w14:textId="77777777" w:rsidR="008519AC" w:rsidRPr="008519AC" w:rsidRDefault="008519AC" w:rsidP="008519A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W każdej chwili Klient może ograniczyć Administratorowi dostęp do plików </w:t>
      </w:r>
      <w:proofErr w:type="spellStart"/>
      <w:r w:rsidRPr="008519AC">
        <w:rPr>
          <w:rFonts w:ascii="Times New Roman" w:eastAsia="Times New Roman" w:hAnsi="Times New Roman" w:cs="Times New Roman"/>
          <w:sz w:val="24"/>
          <w:szCs w:val="24"/>
          <w:lang w:eastAsia="pl-PL"/>
        </w:rPr>
        <w:t>cookies</w:t>
      </w:r>
      <w:proofErr w:type="spellEnd"/>
      <w:r w:rsidRPr="008519AC">
        <w:rPr>
          <w:rFonts w:ascii="Times New Roman" w:eastAsia="Times New Roman" w:hAnsi="Times New Roman" w:cs="Times New Roman"/>
          <w:sz w:val="24"/>
          <w:szCs w:val="24"/>
          <w:lang w:eastAsia="pl-PL"/>
        </w:rPr>
        <w:t>. W tym celu Klient powinien zmodyfikować ustawienia swojej przeglądarki internetowej. Administrator zastrzega, że zmiana ustawień może doprowadzić do nieprawidłowości w funkcjonowaniu Portalu Rodzica na urządzeniu, z którego Klient będzie aktualnie korzystać, a w skrajnych przypadkach nawet do całkowitego uniemożliwienia korzystania z Portalu Rodzica.</w:t>
      </w:r>
    </w:p>
    <w:p w14:paraId="6CB52B08"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 11</w:t>
      </w:r>
    </w:p>
    <w:p w14:paraId="7D40CCB6" w14:textId="77777777" w:rsidR="008519AC" w:rsidRPr="008519AC" w:rsidRDefault="008519AC" w:rsidP="008519AC">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8519AC">
        <w:rPr>
          <w:rFonts w:ascii="Times New Roman" w:eastAsia="Times New Roman" w:hAnsi="Times New Roman" w:cs="Times New Roman"/>
          <w:b/>
          <w:bCs/>
          <w:sz w:val="24"/>
          <w:szCs w:val="24"/>
          <w:lang w:eastAsia="pl-PL"/>
        </w:rPr>
        <w:t>Zmiana Polityki Prywatności</w:t>
      </w:r>
    </w:p>
    <w:p w14:paraId="39FA573B" w14:textId="77777777" w:rsidR="008519AC" w:rsidRPr="008519AC" w:rsidRDefault="008519AC" w:rsidP="008519A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Polityka Prywatności może ulec zmianie, o czym Administrator poinformuje Klientów z 14-dniowym wyprzedzeniem drogą elektroniczną za pośrednictwem wiadomości e-mail przesłanej na adres e-mail Klienta podany podczas utworzenia Konta.</w:t>
      </w:r>
    </w:p>
    <w:p w14:paraId="53F148AD" w14:textId="75C9E5DD" w:rsidR="008519AC" w:rsidRPr="008519AC" w:rsidRDefault="008519AC" w:rsidP="008519A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8519AC">
        <w:rPr>
          <w:rFonts w:ascii="Times New Roman" w:eastAsia="Times New Roman" w:hAnsi="Times New Roman" w:cs="Times New Roman"/>
          <w:sz w:val="24"/>
          <w:szCs w:val="24"/>
          <w:lang w:eastAsia="pl-PL"/>
        </w:rPr>
        <w:t xml:space="preserve">Niniejsza Polityka Prywatności obowiązuje od dnia </w:t>
      </w:r>
      <w:r w:rsidR="00B01198">
        <w:rPr>
          <w:rFonts w:ascii="Times New Roman" w:eastAsia="Times New Roman" w:hAnsi="Times New Roman" w:cs="Times New Roman"/>
          <w:sz w:val="24"/>
          <w:szCs w:val="24"/>
          <w:lang w:eastAsia="pl-PL"/>
        </w:rPr>
        <w:t>01.09.2022r.</w:t>
      </w:r>
    </w:p>
    <w:p w14:paraId="6A7DF14F" w14:textId="77777777" w:rsidR="008519AC" w:rsidRPr="008519AC" w:rsidRDefault="008519AC" w:rsidP="008519AC">
      <w:pPr>
        <w:spacing w:before="100" w:beforeAutospacing="1" w:after="100" w:afterAutospacing="1" w:line="240" w:lineRule="auto"/>
        <w:jc w:val="both"/>
        <w:rPr>
          <w:rFonts w:ascii="Times New Roman" w:eastAsia="Times New Roman" w:hAnsi="Times New Roman" w:cs="Times New Roman"/>
          <w:sz w:val="24"/>
          <w:szCs w:val="24"/>
          <w:lang w:eastAsia="pl-PL"/>
        </w:rPr>
      </w:pPr>
    </w:p>
    <w:p w14:paraId="2EC402A1" w14:textId="77777777" w:rsidR="00951766" w:rsidRDefault="00951766"/>
    <w:sectPr w:rsidR="009517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83C"/>
    <w:multiLevelType w:val="multilevel"/>
    <w:tmpl w:val="F5F67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120FD"/>
    <w:multiLevelType w:val="multilevel"/>
    <w:tmpl w:val="6F0CC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D71E98"/>
    <w:multiLevelType w:val="multilevel"/>
    <w:tmpl w:val="AB289D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A509E5"/>
    <w:multiLevelType w:val="multilevel"/>
    <w:tmpl w:val="AFE0C8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F66E61"/>
    <w:multiLevelType w:val="multilevel"/>
    <w:tmpl w:val="846A37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CF0499"/>
    <w:multiLevelType w:val="multilevel"/>
    <w:tmpl w:val="0B22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F4408B"/>
    <w:multiLevelType w:val="multilevel"/>
    <w:tmpl w:val="CCEE4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0536AF"/>
    <w:multiLevelType w:val="multilevel"/>
    <w:tmpl w:val="517A2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016811"/>
    <w:multiLevelType w:val="multilevel"/>
    <w:tmpl w:val="5A305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BA2523"/>
    <w:multiLevelType w:val="multilevel"/>
    <w:tmpl w:val="B3FC4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4C75CD"/>
    <w:multiLevelType w:val="multilevel"/>
    <w:tmpl w:val="0854F91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991A9A"/>
    <w:multiLevelType w:val="multilevel"/>
    <w:tmpl w:val="7BC0D3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4214655">
    <w:abstractNumId w:val="0"/>
  </w:num>
  <w:num w:numId="2" w16cid:durableId="1024405564">
    <w:abstractNumId w:val="1"/>
  </w:num>
  <w:num w:numId="3" w16cid:durableId="972368138">
    <w:abstractNumId w:val="3"/>
  </w:num>
  <w:num w:numId="4" w16cid:durableId="865017954">
    <w:abstractNumId w:val="3"/>
  </w:num>
  <w:num w:numId="5" w16cid:durableId="235281627">
    <w:abstractNumId w:val="3"/>
  </w:num>
  <w:num w:numId="6" w16cid:durableId="1382050552">
    <w:abstractNumId w:val="11"/>
  </w:num>
  <w:num w:numId="7" w16cid:durableId="757941357">
    <w:abstractNumId w:val="4"/>
  </w:num>
  <w:num w:numId="8" w16cid:durableId="1721708356">
    <w:abstractNumId w:val="2"/>
  </w:num>
  <w:num w:numId="9" w16cid:durableId="811287479">
    <w:abstractNumId w:val="8"/>
  </w:num>
  <w:num w:numId="10" w16cid:durableId="1111977230">
    <w:abstractNumId w:val="5"/>
  </w:num>
  <w:num w:numId="11" w16cid:durableId="1846481049">
    <w:abstractNumId w:val="6"/>
  </w:num>
  <w:num w:numId="12" w16cid:durableId="1088960380">
    <w:abstractNumId w:val="10"/>
  </w:num>
  <w:num w:numId="13" w16cid:durableId="1271402267">
    <w:abstractNumId w:val="10"/>
  </w:num>
  <w:num w:numId="14" w16cid:durableId="654183387">
    <w:abstractNumId w:val="10"/>
  </w:num>
  <w:num w:numId="15" w16cid:durableId="86657979">
    <w:abstractNumId w:val="9"/>
  </w:num>
  <w:num w:numId="16" w16cid:durableId="1576667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CC7"/>
    <w:rsid w:val="00101000"/>
    <w:rsid w:val="001431E9"/>
    <w:rsid w:val="004A3B4D"/>
    <w:rsid w:val="007A3FCA"/>
    <w:rsid w:val="008519AC"/>
    <w:rsid w:val="00951766"/>
    <w:rsid w:val="009B4526"/>
    <w:rsid w:val="00A1153B"/>
    <w:rsid w:val="00A55CC7"/>
    <w:rsid w:val="00B01198"/>
    <w:rsid w:val="00C6311E"/>
    <w:rsid w:val="00DE71B3"/>
    <w:rsid w:val="00E933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BEDBE"/>
  <w15:chartTrackingRefBased/>
  <w15:docId w15:val="{BF96AE3B-E776-4A5B-ADB3-7C7C6FC1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519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519AC"/>
    <w:rPr>
      <w:b/>
      <w:bCs/>
    </w:rPr>
  </w:style>
  <w:style w:type="character" w:styleId="Hipercze">
    <w:name w:val="Hyperlink"/>
    <w:basedOn w:val="Domylnaczcionkaakapitu"/>
    <w:uiPriority w:val="99"/>
    <w:unhideWhenUsed/>
    <w:rsid w:val="00E933BB"/>
    <w:rPr>
      <w:color w:val="0563C1" w:themeColor="hyperlink"/>
      <w:u w:val="single"/>
    </w:rPr>
  </w:style>
  <w:style w:type="character" w:styleId="Nierozpoznanawzmianka">
    <w:name w:val="Unresolved Mention"/>
    <w:basedOn w:val="Domylnaczcionkaakapitu"/>
    <w:uiPriority w:val="99"/>
    <w:semiHidden/>
    <w:unhideWhenUsed/>
    <w:rsid w:val="00E933BB"/>
    <w:rPr>
      <w:color w:val="605E5C"/>
      <w:shd w:val="clear" w:color="auto" w:fill="E1DFDD"/>
    </w:rPr>
  </w:style>
  <w:style w:type="paragraph" w:styleId="Akapitzlist">
    <w:name w:val="List Paragraph"/>
    <w:basedOn w:val="Normalny"/>
    <w:uiPriority w:val="34"/>
    <w:qFormat/>
    <w:rsid w:val="00101000"/>
    <w:pPr>
      <w:ind w:left="720"/>
      <w:contextualSpacing/>
    </w:pPr>
  </w:style>
  <w:style w:type="character" w:styleId="UyteHipercze">
    <w:name w:val="FollowedHyperlink"/>
    <w:basedOn w:val="Domylnaczcionkaakapitu"/>
    <w:uiPriority w:val="99"/>
    <w:semiHidden/>
    <w:unhideWhenUsed/>
    <w:rsid w:val="001431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49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ksmaku@gmail.com" TargetMode="External"/><Relationship Id="rId5" Type="http://schemas.openxmlformats.org/officeDocument/2006/relationships/hyperlink" Target="https://krakowdksmaku.loc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2567</Words>
  <Characters>15405</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Kocieda Anna</dc:creator>
  <cp:keywords/>
  <dc:description/>
  <cp:lastModifiedBy>Dorota Chmielecka</cp:lastModifiedBy>
  <cp:revision>5</cp:revision>
  <dcterms:created xsi:type="dcterms:W3CDTF">2022-08-25T13:42:00Z</dcterms:created>
  <dcterms:modified xsi:type="dcterms:W3CDTF">2022-08-26T15:51:00Z</dcterms:modified>
</cp:coreProperties>
</file>